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67BA" w:rsidRDefault="00C267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10 ноября 2021 г. N 65743</w:t>
      </w:r>
    </w:p>
    <w:p w:rsidR="00C267BA" w:rsidRDefault="00C0752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C267BA" w:rsidRDefault="00C26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ПРОСВЕЩЕНИЯ РОССИЙСКОЙ ФЕДЕРАЦИИ</w:t>
      </w:r>
    </w:p>
    <w:p w:rsidR="00C267BA" w:rsidRDefault="00C26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8 октября 2021 г. N 707</w:t>
      </w:r>
    </w:p>
    <w:p w:rsidR="00C267BA" w:rsidRDefault="00C26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 ВНЕСЕНИИ ИЗМЕНЕНИЙ В ПРИКАЗ МИНИСТЕРСТВА ПРОСВЕЩЕНИЯ РОССИЙСКОЙ ФЕДЕРАЦИИ ОТ 2 СЕНТЯБРЯ 2020 Г. N 458 </w:t>
      </w:r>
      <w:r>
        <w:rPr>
          <w:rFonts w:ascii="Times New Roman" w:hAnsi="Times New Roman" w:cs="Times New Roman"/>
          <w:b/>
          <w:bCs/>
          <w:sz w:val="36"/>
          <w:szCs w:val="36"/>
        </w:rPr>
        <w:t>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anchor="l74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частью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13, ст. 2137), </w:t>
      </w:r>
      <w:hyperlink r:id="rId5" w:anchor="l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anchor="l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4.2.21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 Положения о Министерстве просвещения Российской Федерации, утвержденного постановлением Правитель</w:t>
      </w:r>
      <w:r>
        <w:rPr>
          <w:rFonts w:ascii="Times New Roman" w:hAnsi="Times New Roman" w:cs="Times New Roman"/>
          <w:sz w:val="24"/>
          <w:szCs w:val="24"/>
        </w:rPr>
        <w:t>ства Российской Федерации от 28 июля 2018 г. N 884 (Собрание законодательства Российской Федерации, 2018, N 32, ст. 5343), приказываю: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прилагаемые изменения, которые вносятся в приказ Министерства просвещения Российской Федерации </w:t>
      </w:r>
      <w:hyperlink r:id="rId7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сентября 2020 г. N 458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приема на обучение по образовательным программам начального общего, основного общего и среднего общего образования" (зарегистрир</w:t>
      </w:r>
      <w:r>
        <w:rPr>
          <w:rFonts w:ascii="Times New Roman" w:hAnsi="Times New Roman" w:cs="Times New Roman"/>
          <w:sz w:val="24"/>
          <w:szCs w:val="24"/>
        </w:rPr>
        <w:t>ован Министерством юстиции Российской Федерации 11 сентября 2020 г., регистрационный N 59783).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приказ вступает в силу с 1 марта 2022 г. и действует до 1 марта 2026 года.</w:t>
      </w:r>
    </w:p>
    <w:p w:rsidR="00C267BA" w:rsidRDefault="00C26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С.С. КРАВЦОВ</w:t>
      </w:r>
    </w:p>
    <w:p w:rsidR="00C267BA" w:rsidRDefault="00C26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C267BA" w:rsidRDefault="00C26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просвещения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8 октября 2021 г. N 707</w:t>
      </w:r>
    </w:p>
    <w:p w:rsidR="00C267BA" w:rsidRDefault="00C26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ИЗМЕНЕНИЯ, КОТОРЫЕ ВНОСЯТСЯ В ПРИКАЗ МИНИСТЕРСТВА ПРОСВЕЩЕНИЯ РОССИЙСКОЙ ФЕДЕРАЦИИ ОТ 2 СЕНТЯБРЯ 2020 Г. N 458 "ОБ УТВЕРЖДЕНИИ ПОРЯДКА ПРИЕМА НА ОБУЧЕНИЕ ПО </w:t>
      </w:r>
      <w:r>
        <w:rPr>
          <w:rFonts w:ascii="Times New Roman" w:hAnsi="Times New Roman" w:cs="Times New Roman"/>
          <w:b/>
          <w:bCs/>
          <w:sz w:val="36"/>
          <w:szCs w:val="36"/>
        </w:rPr>
        <w:t>ОБРАЗОВАТЕЛЬНЫМ ПРОГРАММАМ НАЧАЛЬНОГО ОБЩЕГО, ОСНОВНОГО ОБЩЕГО И СРЕДНЕГО ОБЩЕГО ОБРАЗОВАНИЯ"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Приказ Министерства просвещения Российской Федерации </w:t>
      </w:r>
      <w:hyperlink r:id="rId8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сентября 202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 г. N 458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приема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11 сентября 2020 г., регистрационный N 59783)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пунктом 3 следующего содержания: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"3. Настоящий приказ действует до 1 марта 2026 года.".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9" w:anchor="l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приема на обучение по образовательным программам началь</w:t>
      </w:r>
      <w:r>
        <w:rPr>
          <w:rFonts w:ascii="Times New Roman" w:hAnsi="Times New Roman" w:cs="Times New Roman"/>
          <w:sz w:val="24"/>
          <w:szCs w:val="24"/>
        </w:rPr>
        <w:t>ного общего, основного общего и среднего общего образования, утвержденном указанным приказом: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абзац первый </w:t>
      </w:r>
      <w:hyperlink r:id="rId10" w:anchor="l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"5. Закрепление м</w:t>
      </w:r>
      <w:r>
        <w:rPr>
          <w:rFonts w:ascii="Times New Roman" w:hAnsi="Times New Roman" w:cs="Times New Roman"/>
          <w:sz w:val="24"/>
          <w:szCs w:val="24"/>
        </w:rPr>
        <w:t>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</w:t>
      </w:r>
      <w:r>
        <w:rPr>
          <w:rFonts w:ascii="Times New Roman" w:hAnsi="Times New Roman" w:cs="Times New Roman"/>
          <w:sz w:val="24"/>
          <w:szCs w:val="24"/>
        </w:rPr>
        <w:t xml:space="preserve"> вопросов местного значения в сфере образования.";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абзаце первом </w:t>
      </w:r>
      <w:hyperlink r:id="rId11" w:anchor="l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6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слов "муниципального района" дополнить словами ", муниципального округа";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</w:t>
      </w:r>
      <w:r>
        <w:rPr>
          <w:rFonts w:ascii="Times New Roman" w:hAnsi="Times New Roman" w:cs="Times New Roman"/>
          <w:sz w:val="24"/>
          <w:szCs w:val="24"/>
        </w:rPr>
        <w:t>"муниципального района (городского округа)" заменить словами "муниципального района (муниципального округа, городского округа)";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абзац первый </w:t>
      </w:r>
      <w:hyperlink r:id="rId12" w:anchor="l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</w:t>
      </w:r>
      <w:r>
        <w:rPr>
          <w:rFonts w:ascii="Times New Roman" w:hAnsi="Times New Roman" w:cs="Times New Roman"/>
          <w:sz w:val="24"/>
          <w:szCs w:val="24"/>
        </w:rPr>
        <w:t>ые брат и (или) сестра &lt;16&gt;.";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hyperlink r:id="rId13" w:anchor="l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"26. Для приема родитель(и) (законный(ые) представитель(и) ребенка или поступающий представл</w:t>
      </w:r>
      <w:r>
        <w:rPr>
          <w:rFonts w:ascii="Times New Roman" w:hAnsi="Times New Roman" w:cs="Times New Roman"/>
          <w:sz w:val="24"/>
          <w:szCs w:val="24"/>
        </w:rPr>
        <w:t>яют следующие документы: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 полнород</w:t>
      </w:r>
      <w:r>
        <w:rPr>
          <w:rFonts w:ascii="Times New Roman" w:hAnsi="Times New Roman" w:cs="Times New Roman"/>
          <w:sz w:val="24"/>
          <w:szCs w:val="24"/>
        </w:rPr>
        <w:t>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</w:t>
      </w:r>
      <w:r>
        <w:rPr>
          <w:rFonts w:ascii="Times New Roman" w:hAnsi="Times New Roman" w:cs="Times New Roman"/>
          <w:sz w:val="24"/>
          <w:szCs w:val="24"/>
        </w:rPr>
        <w:t>ются его полнородные и неполнородные брат и (или) сестра);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</w:t>
      </w:r>
      <w:r>
        <w:rPr>
          <w:rFonts w:ascii="Times New Roman" w:hAnsi="Times New Roman" w:cs="Times New Roman"/>
          <w:sz w:val="24"/>
          <w:szCs w:val="24"/>
        </w:rPr>
        <w:t>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право </w:t>
      </w:r>
      <w:r>
        <w:rPr>
          <w:rFonts w:ascii="Times New Roman" w:hAnsi="Times New Roman" w:cs="Times New Roman"/>
          <w:sz w:val="24"/>
          <w:szCs w:val="24"/>
        </w:rPr>
        <w:t>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</w:t>
      </w:r>
      <w:r>
        <w:rPr>
          <w:rFonts w:ascii="Times New Roman" w:hAnsi="Times New Roman" w:cs="Times New Roman"/>
          <w:sz w:val="24"/>
          <w:szCs w:val="24"/>
        </w:rPr>
        <w:t>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</w:t>
      </w:r>
      <w:r>
        <w:rPr>
          <w:rFonts w:ascii="Times New Roman" w:hAnsi="Times New Roman" w:cs="Times New Roman"/>
          <w:sz w:val="24"/>
          <w:szCs w:val="24"/>
        </w:rPr>
        <w:t>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2 - 6 на</w:t>
      </w:r>
      <w:r>
        <w:rPr>
          <w:rFonts w:ascii="Times New Roman" w:hAnsi="Times New Roman" w:cs="Times New Roman"/>
          <w:sz w:val="24"/>
          <w:szCs w:val="24"/>
        </w:rPr>
        <w:t>стоящего пункта, а поступающий - оригинал документа, удостоверяющего личность поступающего.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</w:t>
      </w:r>
      <w:r>
        <w:rPr>
          <w:rFonts w:ascii="Times New Roman" w:hAnsi="Times New Roman" w:cs="Times New Roman"/>
          <w:sz w:val="24"/>
          <w:szCs w:val="24"/>
        </w:rPr>
        <w:t>ядке &lt;29&gt;.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</w:t>
      </w:r>
      <w:r>
        <w:rPr>
          <w:rFonts w:ascii="Times New Roman" w:hAnsi="Times New Roman" w:cs="Times New Roman"/>
          <w:sz w:val="24"/>
          <w:szCs w:val="24"/>
        </w:rPr>
        <w:t>документ, подтверждающий право ребенка на пребывание в Российской Федерации.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язык.".</w:t>
      </w:r>
    </w:p>
    <w:sectPr w:rsidR="00C267B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BA"/>
    <w:rsid w:val="00C07528"/>
    <w:rsid w:val="00C2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5E8A9903-AE88-44A9-B732-21FBE2D6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70340" TargetMode="External" /><Relationship Id="rId13" Type="http://schemas.openxmlformats.org/officeDocument/2006/relationships/hyperlink" Target="https://normativ.kontur.ru/document?moduleid=1&amp;documentid=370340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normativ.kontur.ru/document?moduleid=1&amp;documentid=370340" TargetMode="External" /><Relationship Id="rId12" Type="http://schemas.openxmlformats.org/officeDocument/2006/relationships/hyperlink" Target="https://normativ.kontur.ru/document?moduleid=1&amp;documentid=370340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normativ.kontur.ru/document?moduleid=1&amp;documentid=391599" TargetMode="External" /><Relationship Id="rId11" Type="http://schemas.openxmlformats.org/officeDocument/2006/relationships/hyperlink" Target="https://normativ.kontur.ru/document?moduleid=1&amp;documentid=370340" TargetMode="External" /><Relationship Id="rId5" Type="http://schemas.openxmlformats.org/officeDocument/2006/relationships/hyperlink" Target="https://normativ.kontur.ru/document?moduleid=1&amp;documentid=391599" TargetMode="External" /><Relationship Id="rId15" Type="http://schemas.openxmlformats.org/officeDocument/2006/relationships/theme" Target="theme/theme1.xml" /><Relationship Id="rId10" Type="http://schemas.openxmlformats.org/officeDocument/2006/relationships/hyperlink" Target="https://normativ.kontur.ru/document?moduleid=1&amp;documentid=370340" TargetMode="External" /><Relationship Id="rId4" Type="http://schemas.openxmlformats.org/officeDocument/2006/relationships/hyperlink" Target="https://normativ.kontur.ru/document?moduleid=1&amp;documentid=401528" TargetMode="External" /><Relationship Id="rId9" Type="http://schemas.openxmlformats.org/officeDocument/2006/relationships/hyperlink" Target="https://normativ.kontur.ru/document?moduleid=1&amp;documentid=370340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6098</Characters>
  <Application>Microsoft Office Word</Application>
  <DocSecurity>0</DocSecurity>
  <Lines>50</Lines>
  <Paragraphs>13</Paragraphs>
  <ScaleCrop>false</ScaleCrop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Яна Иванова</cp:lastModifiedBy>
  <cp:revision>2</cp:revision>
  <dcterms:created xsi:type="dcterms:W3CDTF">2022-03-17T12:30:00Z</dcterms:created>
  <dcterms:modified xsi:type="dcterms:W3CDTF">2022-03-17T12:30:00Z</dcterms:modified>
</cp:coreProperties>
</file>